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Werkwijze en regels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IV - Verordening raadscommissies gemeente Tynaarlo 2024 (Vastgesteld 11-06-2024)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413,75 KB</text:p>
          </table:table-cell>
          <table:table-cell table:style-name="Table3.A2" office:value-type="string">
            <text:p text:style-name="P22">
              <text:a xlink:type="simple" xlink:href="https://raad.tynaarlo.nl/documenten/Bijlage-IV-Verordening-raadscommissies-gemeente-Tynaarlo-2024-Vastgesteld-11-0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43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