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Beoordeling Strategie Groningen Airport Eelde 2024-2033 - 2023-124 Beoordeling Strategie Groningen Airport Eelde 2024-2033.pdf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645,29 KB</text:p>
          </table:table-cell>
          <table:table-cell table:style-name="Table3.A2" office:value-type="string">
            <text:p text:style-name="P22">
              <text:a xlink:type="simple" xlink:href="https://raad.tynaarlo.nl/documenten/Beoordeling-Strategie-Groningen-Airport-Eelde-2024-2033-2023-124-Beoordeling-Strategie-Groningen-Airport-Eelde-2024-2033-pd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aan raad betreft strategie GAE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37,34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strategie-GA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raad- Uitvoering motie Armoedefonds.docx
              <text:span text:style-name="T2"/>
            </text:p>
            <text:p text:style-name="P3"/>
          </table:table-cell>
          <table:table-cell table:style-name="Table3.A2" office:value-type="string">
            <text:p text:style-name="P4">27-11-2023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151,57 KB</text:p>
          </table:table-cell>
          <table:table-cell table:style-name="Table3.A2" office:value-type="string">
            <text:p text:style-name="P22">
              <text:a xlink:type="simple" xlink:href="https://raad.tynaarlo.nl/documenten/Brief-raad-Uitvoering-motie-Armoedefonds-docx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gemeenteraad compensatieplan gaswinning Noord Drenthe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79,95 KB</text:p>
          </table:table-cell>
          <table:table-cell table:style-name="Table3.A2" office:value-type="string">
            <text:p text:style-name="P22">
              <text:a xlink:type="simple" xlink:href="https://raad.tynaarlo.nl/documenten/Brief-gemeenteraad-compensatieplan-gaswinning-Noord-Drenthe-def-docx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 EZK over ereschuld-toekomstperspectief Drenthe-april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274,18 KB</text:p>
          </table:table-cell>
          <table:table-cell table:style-name="Table3.A2" office:value-type="string">
            <text:p text:style-name="P22">
              <text:a xlink:type="simple" xlink:href="https://raad.tynaarlo.nl/documenten/Brief-aan-EZK-over-ereschuld-toekomstperspectief-Drenthe-april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Aanwijzing buitenplanse omgevingsplanactiviteiten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raad.tynaarlo.nl/Vergaderingen/Raadsbijeenkomst/2023/21-november/20:45/Aanwijzing-buitenplanse-omgevingsplan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motie 2023.15 PvdA -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79,34 KB</text:p>
          </table:table-cell>
          <table:table-cell table:style-name="Table3.A2" office:value-type="string">
            <text:p text:style-name="P22">
              <text:a xlink:type="simple" xlink:href="https://raad.tynaarlo.nl/documenten/Brief-motie-2023-15-PvdA-Openbaar-Vervo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aan raad, aangaande verdeling portefeuille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99,83 KB</text:p>
          </table:table-cell>
          <table:table-cell table:style-name="Table3.A2" office:value-type="string">
            <text:p text:style-name="P22">
              <text:a xlink:type="simple" xlink:href="https://raad.tynaarlo.nl/documenten/Brief-aan-raad-aangaande-verdeling-portefeuill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 bestemmingsplan Zuiderstraat (tussen 30 en 32) Zuidlaren -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4,41 MB</text:p>
          </table:table-cell>
          <table:table-cell table:style-name="Table3.A2" office:value-type="string">
            <text:p text:style-name="P22">
              <text:a xlink:type="simple" xlink:href="https://raad.tynaarlo.nl/documenten/Ontwerp-bestemmingsplan-Zuiderstraat-tussen-30-en-32-Zuidlaren-Stedenbouwkundig-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- Ontwerp bestemmingsplan Zuiderstraat (tussen 30 en 32) Zuidlaren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64,18 KB</text:p>
          </table:table-cell>
          <table:table-cell table:style-name="Table3.A2" office:value-type="string">
            <text:p text:style-name="P22">
              <text:a xlink:type="simple" xlink:href="https://raad.tynaarlo.nl/documenten/Raadsinformatiebrief-Ontwerp-bestemmingsplan-Zuiderstraat-tussen-30-en-32-Zuidla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7" meta:character-count="1095" meta:non-whitespace-character-count="10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