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1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 
              <text:s/>
              Ambitieniveaus Wet open overheid
              <text:span text:style-name="T2"/>
            </text:p>
            <text:p text:style-name="P3"/>
          </table:table-cell>
          <table:table-cell table:style-name="Table3.A2" office:value-type="string">
            <text:p text:style-name="P4">26-09-2022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13,25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2-Ambitieniveaus-Wet-open-overh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Verplichte 
              <text:s/>
              Woo categorieën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ijlage-1-Verplichte-Woo-categorie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aan raad Implementatie Wet open overheid(3)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raad-Implementatie-Wet-open-overheid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Informerende raadsbrief uitvoeren meedoenpremies - motie 
              <text:s/>
              8-3-2022 nr 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rmerende-raadsbrief-uitvoeren-meedoenpremies-motie-8-3-2022-nr-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Informerende raadsbrief uitvoeren meedoenpremies - mote 8-3-2022 nr 9
              <text:span text:style-name="T2"/>
            </text:p>
            <text:p text:style-name="P3"/>
          </table:table-cell>
          <table:table-cell table:style-name="Table3.A2" office:value-type="string">
            <text:p text:style-name="P4">19-09-2022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rmerende-raadsbrief-uitvoeren-meedoenpremies-mote-8-3-2022-nr-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Stand van zaken proces inclusiebeleid
              <text:span text:style-name="T2"/>
            </text:p>
            <text:p text:style-name="P3"/>
          </table:table-cell>
          <table:table-cell table:style-name="Table3.A2" office:value-type="string">
            <text:p text:style-name="P4">15-09-2022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Stand-van-zaken-proces-inclusiebelei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aan raad Uitvoeringsprogramma 2022-2023 behorende bij het Integraal __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raad-Uitvoeringsprogramma-2022-2023-behorende-bij-het-Integra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&amp;amp; vragen fractie Leefbaar Tynaarlo 
              <text:s/>
              - Bomenkap in het gebied Nijstad in Vries
              <text:span text:style-name="T2"/>
            </text:p>
            <text:p text:style-name="P3"/>
          </table:table-cell>
          <table:table-cell table:style-name="Table3.A2" office:value-type="string">
            <text:p text:style-name="P4">01-09-2022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426,07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antwoording-vragen-fractie-Leefbaar-Tynaarlo-Bomenkap-in-het-gebied-Nijstad-in-Vries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35" meta:character-count="863" meta:non-whitespace-character-count="7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