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raad Resultaat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Resultaat-Verstedelijkings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7.0 Bijlage 3 Verstedelijkingsstrategie RGA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7-0-Bijlage-3-Verstedelijkingsstrategie-RG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2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