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2024.15 kardol_def- accommodatiebeleid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2024.14 Van Os - tarieven diftar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2024.13 Elzerman e.a. - Garantieprijs oud papier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2024.10 Smits - Vaststellen uitgangspuntgen vluchtelingenbeleid - 2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2024.9 Smits - Vaststellen uitgangspuntgen vluchtelingenbeleid - 1 (communicatie en draagvlak)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2024.8 Koning -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2024.12 Van Os - Actief grondbeleid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2024.10 Smits - Vaststellen uitgangspuntgen vluchtelingenbeleid - 2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2024.9 Smits - Vaststellen uitgangspuntgen vluchtelingenbeleid - 1 (communicatie en draagvlak)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2024.11 van den Born - zienswijze Nij Begun 24-09-2024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2024.5 Dijkstra e.a. - Wijzigen volgorde maatregelen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2024.7 Aeilkema - verwijderen tekst financiele perspectief renovatie gemeentehuis (2026-2028)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2024.6 Aeilkema - verwijderen tekst financiele perspectief renovatie gemeentehuis (2025)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2024.4 Meerman-Idsingh -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2024.3 van den Born e.a. - Verordening Raadscommissies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2024.2 Pieters e.a - Toekomstplan-Ensemble-De-Buitenplaats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2024.1 Middendorp - De Buitenplaats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2023.22 Machielsen - Toekomstplan Ensemble De Buitenplaats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4/17-december/20:00/Accommodatiebeleid-2-0/amendement-2024-15-kardol-def-accommodatiebeleid-2-0-verworpen.pdf" TargetMode="External" /><Relationship Id="rId26" Type="http://schemas.openxmlformats.org/officeDocument/2006/relationships/hyperlink" Target="https://raad.tynaarlo.nl/Vergaderingen/Gemeenteraad/2024/12-november/20:00/Afvalstoffenverordening-Verordening-oud-papier-en-Verordening-gebruikte-goederen-1/Amendement-2024-14-Van-Os-tarieven-diftar-AANGEHOUDEN.pdf" TargetMode="External" /><Relationship Id="rId27" Type="http://schemas.openxmlformats.org/officeDocument/2006/relationships/hyperlink" Target="https://raad.tynaarlo.nl/Vergaderingen/Gemeenteraad/2024/12-november/20:00/Afvalstoffenverordening-Verordening-oud-papier-en-Verordening-gebruikte-goederen-1/Amendement-2024-13-Elzerman-e-a-Garantieprijs-oud-papier-AANGENOMEN.pdf" TargetMode="External" /><Relationship Id="rId28" Type="http://schemas.openxmlformats.org/officeDocument/2006/relationships/hyperlink" Target="https://raad.tynaarlo.nl/Vergaderingen/Gemeenteraad/2024/01-oktober/20:45/Vaststellen-uitgangspunten-voor-gemeentelijk-vluchtelingenbeleid-Tynaarlo/Amendement-2024-10-Smits-Vaststellen-uitgangspuntgen-vluchtelingenbeleid-2-1.pdf" TargetMode="External" /><Relationship Id="rId29" Type="http://schemas.openxmlformats.org/officeDocument/2006/relationships/hyperlink" Target="https://raad.tynaarlo.nl/Vergaderingen/Gemeenteraad/2024/01-oktober/20:45/Vaststellen-uitgangspunten-voor-gemeentelijk-vluchtelingenbeleid-Tynaarlo/Amendement-2024-9-Smits-Vaststellen-uitgangspuntgen-vluchtelingenbeleid-1-communicatie-en-draagvlak-1.pdf" TargetMode="External" /><Relationship Id="rId30" Type="http://schemas.openxmlformats.org/officeDocument/2006/relationships/hyperlink" Target="https://raad.tynaarlo.nl/Vergaderingen/Gemeenteraad/2024/24-september/20:00/Doelen-sociale-agenda-Nij-Begun-en-indienen-zienswijze/Amendement-2024-8-Koning-Doelen-sociale-agenda-Nij-Begun.pdf" TargetMode="External" /><Relationship Id="rId37" Type="http://schemas.openxmlformats.org/officeDocument/2006/relationships/hyperlink" Target="https://raad.tynaarlo.nl/Vergaderingen/Gemeenteraad/2024/24-september/20:00/Visie-op-Verblijfsrecreatie-Gemeente-Tynaarlo/Amendement-2024-12-Van-Os-Actief-grondbeleid-recreatie.pdf" TargetMode="External" /><Relationship Id="rId38" Type="http://schemas.openxmlformats.org/officeDocument/2006/relationships/hyperlink" Target="https://raad.tynaarlo.nl/Vergaderingen/Gemeenteraad/2024/24-september/20:00/Vaststellen-uitgangspunten-voor-gemeentelijk-vluchtelingenbeleid-Tynaarlo/Amendement-2024-10-Smits-Vaststellen-uitgangspuntgen-vluchtelingenbeleid-2.pdf" TargetMode="External" /><Relationship Id="rId39" Type="http://schemas.openxmlformats.org/officeDocument/2006/relationships/hyperlink" Target="https://raad.tynaarlo.nl/Vergaderingen/Gemeenteraad/2024/24-september/20:00/Vaststellen-uitgangspunten-voor-gemeentelijk-vluchtelingenbeleid-Tynaarlo/Amendement-2024-9-Smits-Vaststellen-uitgangspuntgen-vluchtelingenbeleid-1-communicatie-en-draagvlak.pdf" TargetMode="External" /><Relationship Id="rId40" Type="http://schemas.openxmlformats.org/officeDocument/2006/relationships/hyperlink" Target="https://raad.tynaarlo.nl/Vergaderingen/Gemeenteraad/2024/24-september/20:00/Doelen-sociale-agenda-Nij-Begun-en-indienen-zienswijze/Amendement-2024-11-van-den-Born-zienswijze-Nij-Begun-24-09-2024.pdf" TargetMode="External" /><Relationship Id="rId41" Type="http://schemas.openxmlformats.org/officeDocument/2006/relationships/hyperlink" Target="https://raad.tynaarlo.nl/Vergaderingen/Gemeenteraad/2024/16-juli/13:00/Financiele-perspectieven-gemeente-Tynaarlo-2026-2028/Amendement-2024-5-Dijkstra-e-a-Wijzigen-volgorde-maatregelen-v2.pdf" TargetMode="External" /><Relationship Id="rId42" Type="http://schemas.openxmlformats.org/officeDocument/2006/relationships/hyperlink" Target="https://raad.tynaarlo.nl/Vergaderingen/Gemeenteraad/2024/16-juli/13:00/Financiele-perspectieven-gemeente-Tynaarlo-2026-2028/Amendement-2024-7-Aeilkema-verwijderen-tekst-financiele-perspectief-renovatie-gemeentehuis-2026-2028.pdf" TargetMode="External" /><Relationship Id="rId43" Type="http://schemas.openxmlformats.org/officeDocument/2006/relationships/hyperlink" Target="https://raad.tynaarlo.nl/Vergaderingen/Gemeenteraad/2024/16-juli/13:00/Financiele-perspectieven-gemeente-Tynaarlo-2025/Amendement-2024-6-Aeilkema-verwijderen-tekst-financiele-perspectief-renovatie-gemeentehuis-2025.pdf" TargetMode="External" /><Relationship Id="rId44" Type="http://schemas.openxmlformats.org/officeDocument/2006/relationships/hyperlink" Target="https://raad.tynaarlo.nl/Vergaderingen/Gemeenteraad/2024/11-juni/20:00/Behandeling-ontwerpbegrotingen-2025-en-jaarstukken-2023-gemeenschappelijke-regelingen-GR/Amendement-2024-4-Meerman-Idsingh-verbonden-partijen-1.pdf" TargetMode="External" /><Relationship Id="rId45" Type="http://schemas.openxmlformats.org/officeDocument/2006/relationships/hyperlink" Target="https://raad.tynaarlo.nl/Vergaderingen/Gemeenteraad/2024/27-februari/20:00/Vaststellen-Reglement-van-Orde-voor-de-raad-van-Tynaarlo-2024-en-Verordening-raadscommissies-gemeente-Tynaarlo-2024/Amendement-2024-3-van-den-Born-e-a-Verordening-Raadscommissies-2024.pdf" TargetMode="External" /><Relationship Id="rId46" Type="http://schemas.openxmlformats.org/officeDocument/2006/relationships/hyperlink" Target="https://raad.tynaarlo.nl/Vergaderingen/Gemeenteraad/2024/30-januari/20:00/Toekomstplan-Ensemble-De-Buitenplaats-1/Amendement-2024-2-Pieters-e-a-Toekomstplan-Ensemble-De-Buitenplaats.pdf" TargetMode="External" /><Relationship Id="rId47" Type="http://schemas.openxmlformats.org/officeDocument/2006/relationships/hyperlink" Target="https://raad.tynaarlo.nl/Vergaderingen/Gemeenteraad/2024/30-januari/20:00/Toekomstplan-Ensemble-De-Buitenplaats-1/Amendement-2024-1-Middendorp-De-Buitenplaats.pdf" TargetMode="External" /><Relationship Id="rId48" Type="http://schemas.openxmlformats.org/officeDocument/2006/relationships/hyperlink" Target="https://raad.tynaarlo.nl/Vergaderingen/Gemeenteraad/2024/09-januari/20:00/Toekomstplan-Ensemble-De-Buitenplaats/Amendement-2023-22-Machielsen-Toekomstplan-Ensemble-De-Buitenplaa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