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Amendement2022.13Franke -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6-december/20:00/De-basis-op-orde-voor-de-Omgevingswet-1/Amendement2022-13Franke-Omgev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2022.15 Van Os - evaluatie aanpak omgevingswet V2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6-december/20:00/De-basis-op-orde-voor-de-Omgevingswet-1/Amendement-2022-15-Van-Os-evaluatie-aanpak-omgevingswet-V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Amdement 2022.14 Van Os - aanscherping notitie omgevingswet V2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6-december/20:00/De-basis-op-orde-voor-de-Omgevingswet-1/Amdement-2022-14-Van-Os-aanscherping-notitie-omgevingswet-V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2022.12Gerritsen - Verordening Adviescommissie Omgevingskwaliteit (V2)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6-december/20:00/De-basis-op-orde-voor-de-Omgevingswet/Amendement-2022-12Gerritsen-Verordening-Adviescommissie-Omgevingskwaliteit-V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2022.11- Nieman Bijkerk e.a.-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8-november/13:00/Najaarsbrief-2022/Amendement-2022-11-Nieman-Bijkerk-e-a-energie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2022.10- Van den Born - kosten lijkbezorging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8-november/13:00/Begroting-2023/Amendement-2022-10-Van-den-Born-kosten-lijkbezor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2022.09 Middendorp - ozb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8-november/13:00/Begroting-2023/Amendement-2022-09-Middendorp-oz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Amendement2022.8Machielsen e.a. - tekst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8-november/13:00/Begroting-2023/Amendement2022-8Machielsen-e-a-tekst-begrotin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2022.6Gerritsen - Rekenkameronderzoek inclusiebeleid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31,21 KB
            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6Gerritsen-Rekenkameronderzoek-inclusie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2022.7Kardol - lokaal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7Kardol-lokaal-belasting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Amendement2022.4 Pieters - RvT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23,20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2022-4-Pieters-RvT-stichting-Baasi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2022.5 Pieters - Daadkracht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336,07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5-Pieters-Daadkrach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2022.3 Middendorp 7 juni 2022 Betaalbaarheid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3-Middendorp-7-juni-2022-Betaalbaarhe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2022.2 Middendorp 7 juni 2022 Burgerkracht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2-Middendorp-7-juni-2022-Burgerkrach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2022.5 Pieters - Daadkracht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336,07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5-Pieters-Daadkra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Amendement2022.4 Pieters - RvT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23,20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2022-4-Pieters-RvT-stichting-Baas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2022.3 Middendorp 7 juni 2022 Betaalbaarheid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3-Middendorp-7-juni-2022-Betaal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2022.2 Middendorp 7 juni 2022 Burgerkracht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2-Middendorp-7-juni-2022-Burg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2022-01 van den Boogaard e.a. - regeling zonder meer Noordmidden Drentse samenwerkingr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69,40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2-01-van-den-Boogaard-e-a-regeling-zonder-meer-Noordmidden-Drentse-samenwerking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57" meta:character-count="1723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