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paardenmarkt 28-6-2016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6/28-juni/20:00/Verordening-op-de-Paardenmarkt-2016/amendement-paardenmarkt-28-6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