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pnt 13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4/28-oktober/20:00/Verordening-Jeugdhulp-gemeente-Tynaarlo-T/pnt-13-Amend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Pnt 10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4/28-oktober/20:00/Kadernota-Jeugd-2015-2016-Groeien-naar-de-toekomst-T/Pnt-10-Amend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5" meta:character-count="200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