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 aanvraag Omgevingsvergunning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